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288E" w14:textId="7CA2EE0A" w:rsidR="00AE0C3A" w:rsidRPr="008E41F6" w:rsidRDefault="008E41F6">
      <w:pPr>
        <w:rPr>
          <w:b/>
          <w:bCs/>
        </w:rPr>
      </w:pPr>
      <w:r w:rsidRPr="008E41F6">
        <w:rPr>
          <w:b/>
          <w:bCs/>
        </w:rPr>
        <w:t>OPTIONS FOR FLUORIDATION COMPLAINTS</w:t>
      </w:r>
    </w:p>
    <w:p w14:paraId="1193038D" w14:textId="4FFBECE6" w:rsidR="008E41F6" w:rsidRDefault="008E41F6"/>
    <w:p w14:paraId="3C026BC5" w14:textId="1E8A90E9" w:rsidR="008E41F6" w:rsidRPr="008E41F6" w:rsidRDefault="008E41F6" w:rsidP="008E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Some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options. ( My preferred options are 1 or 2, in that order)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Plus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t>e need to see if he can get more locals doing the same.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1. Lodge Complaints to the water </w:t>
      </w:r>
      <w:r w:rsidR="006B1C29"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t>supplier and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stop paying their water bills until the complaints are resolved.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2. Lodge Complaints to the water </w:t>
      </w:r>
      <w:r w:rsidR="006B1C29"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t>supplier and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ask for them to resolve the complaints and ask questions on why people should keep paying water bills when the complaints remain unresolved.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3. Lodge Complaints to the water supplier, and send them an invoice for </w:t>
      </w:r>
      <w:r w:rsidR="009120F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t>filter, bottled water, etc and deduct the amount from the water bills until the complaints are resolved.</w:t>
      </w:r>
    </w:p>
    <w:p w14:paraId="43ED31BE" w14:textId="77777777" w:rsidR="008E41F6" w:rsidRPr="008E41F6" w:rsidRDefault="008E41F6" w:rsidP="008E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D9A234E" w14:textId="4222DE06" w:rsidR="008E41F6" w:rsidRPr="008E41F6" w:rsidRDefault="008E41F6" w:rsidP="008E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t>4. Lodge Complaints to the water supplier, and send them an invoice for filters, and/or bottled water, etc, and ask them to deduct the amount from the water bills until the complaints are resolved.</w:t>
      </w:r>
      <w:r w:rsidR="00F53F5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Or make a claim against their </w:t>
      </w:r>
      <w:r w:rsidR="00E9580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liability </w:t>
      </w:r>
      <w:r w:rsidR="00F53F5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insurance </w:t>
      </w:r>
      <w:r w:rsidR="00E95805">
        <w:rPr>
          <w:rFonts w:ascii="Times New Roman" w:eastAsia="Times New Roman" w:hAnsi="Times New Roman" w:cs="Times New Roman"/>
          <w:sz w:val="24"/>
          <w:szCs w:val="24"/>
          <w:lang w:eastAsia="en-AU"/>
        </w:rPr>
        <w:t>policy.</w:t>
      </w:r>
    </w:p>
    <w:p w14:paraId="1D496D03" w14:textId="22C0BF76" w:rsidR="008E41F6" w:rsidRDefault="008E41F6" w:rsidP="008E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5. Lodge Complaints to the Politicians</w:t>
      </w:r>
      <w:r w:rsidR="006013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who are 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t>involved in deciding on this forced water fluoridation.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6. Lodge Complaints to the State Ombudsman.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7. Threaten Legal action.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8. Take legal action.</w:t>
      </w:r>
      <w:r w:rsidRPr="008E41F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    Types - Consumer Law, Contract Law, use Common Law in various ways demanding they cease and desist, or withdrawing consent, or Constitutional Law violations.</w:t>
      </w:r>
      <w:r w:rsidR="00442CF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442CF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9. Send letters </w:t>
      </w:r>
      <w:r w:rsidR="00B53CD0">
        <w:rPr>
          <w:rFonts w:ascii="Times New Roman" w:eastAsia="Times New Roman" w:hAnsi="Times New Roman" w:cs="Times New Roman"/>
          <w:sz w:val="24"/>
          <w:szCs w:val="24"/>
          <w:lang w:eastAsia="en-AU"/>
        </w:rPr>
        <w:t>to Politicians re</w:t>
      </w:r>
      <w:r w:rsidR="00102AEF">
        <w:rPr>
          <w:rFonts w:ascii="Times New Roman" w:eastAsia="Times New Roman" w:hAnsi="Times New Roman" w:cs="Times New Roman"/>
          <w:sz w:val="24"/>
          <w:szCs w:val="24"/>
          <w:lang w:eastAsia="en-AU"/>
        </w:rPr>
        <w:t>sp</w:t>
      </w:r>
      <w:r w:rsidR="00B53CD0">
        <w:rPr>
          <w:rFonts w:ascii="Times New Roman" w:eastAsia="Times New Roman" w:hAnsi="Times New Roman" w:cs="Times New Roman"/>
          <w:sz w:val="24"/>
          <w:szCs w:val="24"/>
          <w:lang w:eastAsia="en-AU"/>
        </w:rPr>
        <w:t>onsible for fluoridation in your jurisdiction.</w:t>
      </w:r>
      <w:r w:rsidR="00B53CD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102AE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="00102AEF" w:rsidRPr="00102AEF">
        <w:rPr>
          <w:rFonts w:ascii="Times New Roman" w:eastAsia="Times New Roman" w:hAnsi="Times New Roman" w:cs="Times New Roman"/>
          <w:sz w:val="24"/>
          <w:szCs w:val="24"/>
          <w:lang w:eastAsia="en-AU"/>
        </w:rPr>
        <w:t>https://fluoridefreeaustralia.org/send-a-letter/</w:t>
      </w:r>
      <w:r w:rsidR="00A5092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A5092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A5092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0CEFBAAF" w14:textId="77777777" w:rsidR="00FD4BEF" w:rsidRDefault="008E539A" w:rsidP="008E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COMPLAINTS.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7E0F7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Some </w:t>
      </w:r>
      <w:r w:rsidR="001569DF">
        <w:rPr>
          <w:rFonts w:ascii="Times New Roman" w:eastAsia="Times New Roman" w:hAnsi="Times New Roman" w:cs="Times New Roman"/>
          <w:sz w:val="24"/>
          <w:szCs w:val="24"/>
          <w:lang w:eastAsia="en-AU"/>
        </w:rPr>
        <w:t>definition</w:t>
      </w:r>
      <w:r w:rsidR="00526E4D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by a water supplier</w:t>
      </w:r>
      <w:r w:rsidR="00317BD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(Council)</w:t>
      </w:r>
      <w:r w:rsidR="001569DF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2A0E65D8" w14:textId="158FB55F" w:rsidR="00FD4BEF" w:rsidRDefault="00F3719E" w:rsidP="008E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E.g.</w:t>
      </w:r>
      <w:r w:rsidR="00FD4BE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="00FD4BEF" w:rsidRPr="00FD4BEF">
        <w:rPr>
          <w:rFonts w:ascii="Times New Roman" w:eastAsia="Times New Roman" w:hAnsi="Times New Roman" w:cs="Times New Roman"/>
          <w:sz w:val="24"/>
          <w:szCs w:val="24"/>
          <w:lang w:eastAsia="en-AU"/>
        </w:rPr>
        <w:t>https://www.townsville.qld.gov.au/__data/assets/pdf_file/0011/6014/Complaints-Management-Policy.pdf</w:t>
      </w:r>
    </w:p>
    <w:p w14:paraId="38C7E85A" w14:textId="63D97FF2" w:rsidR="00A5092C" w:rsidRDefault="001569DF" w:rsidP="008E41F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“</w:t>
      </w:r>
      <w:r w:rsidR="005729E7">
        <w:t xml:space="preserve">Complaint – means an </w:t>
      </w:r>
      <w:r w:rsidR="005729E7" w:rsidRPr="00526E4D">
        <w:rPr>
          <w:b/>
          <w:bCs/>
        </w:rPr>
        <w:t>expression of dissatisfaction</w:t>
      </w:r>
      <w:r w:rsidR="005729E7">
        <w:t xml:space="preserve"> made to or about Council, related to the products, services, workers or the handling of a complaint, </w:t>
      </w:r>
      <w:r w:rsidR="005729E7" w:rsidRPr="00892F2B">
        <w:rPr>
          <w:b/>
          <w:bCs/>
        </w:rPr>
        <w:t>where a response or resolution is explicitly or implicitly expected or legally required.</w:t>
      </w:r>
      <w:r w:rsidR="00317BD1">
        <w:t>”</w:t>
      </w:r>
    </w:p>
    <w:p w14:paraId="1D5460F8" w14:textId="77777777" w:rsidR="00317BD1" w:rsidRDefault="00317BD1" w:rsidP="008E41F6">
      <w:pPr>
        <w:spacing w:after="0" w:line="240" w:lineRule="auto"/>
      </w:pPr>
    </w:p>
    <w:p w14:paraId="63D9DEFB" w14:textId="77777777" w:rsidR="0081430C" w:rsidRDefault="0081430C" w:rsidP="008E41F6">
      <w:pPr>
        <w:spacing w:after="0" w:line="240" w:lineRule="auto"/>
      </w:pPr>
      <w:r>
        <w:t xml:space="preserve">“An Affected Person – means a person as follows: </w:t>
      </w:r>
    </w:p>
    <w:p w14:paraId="3B7BEF73" w14:textId="77777777" w:rsidR="00C432F4" w:rsidRDefault="0081430C" w:rsidP="00D36F7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Administrative action complaints - a person who is affected by an administrative action of Council;”</w:t>
      </w:r>
      <w:r>
        <w:br/>
      </w:r>
    </w:p>
    <w:p w14:paraId="5A1E22CE" w14:textId="49D996D3" w:rsidR="00317BD1" w:rsidRDefault="00B032C7" w:rsidP="00C432F4">
      <w:pPr>
        <w:spacing w:after="0" w:line="240" w:lineRule="auto"/>
        <w:ind w:left="360"/>
      </w:pPr>
      <w:r>
        <w:t>“Complainant – means an affected person as defined above.</w:t>
      </w:r>
      <w:r w:rsidR="002C6432">
        <w:t>”</w:t>
      </w:r>
    </w:p>
    <w:p w14:paraId="7AD88FE8" w14:textId="77777777" w:rsidR="00D36F70" w:rsidRPr="00D36F70" w:rsidRDefault="00D36F70" w:rsidP="002F7CA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0661BE9" w14:textId="710A5532" w:rsidR="00021BEC" w:rsidRDefault="006846F7" w:rsidP="00021BEC">
      <w:r w:rsidRPr="00E03F42">
        <w:rPr>
          <w:b/>
          <w:bCs/>
        </w:rPr>
        <w:t>Australian Drinking Water Guidelines</w:t>
      </w:r>
      <w:r w:rsidRPr="006846F7">
        <w:t xml:space="preserve"> Version 3.6 </w:t>
      </w:r>
      <w:r>
        <w:t xml:space="preserve">   Page</w:t>
      </w:r>
      <w:r w:rsidR="0059456A">
        <w:t xml:space="preserve"> </w:t>
      </w:r>
      <w:r w:rsidRPr="006846F7">
        <w:t>7</w:t>
      </w:r>
      <w:r w:rsidR="00021BEC">
        <w:br/>
      </w:r>
      <w:r w:rsidR="00021BEC">
        <w:br/>
      </w:r>
      <w:r w:rsidR="00CF194A">
        <w:rPr>
          <w:b/>
          <w:bCs/>
        </w:rPr>
        <w:t>“</w:t>
      </w:r>
      <w:r w:rsidR="00021BEC" w:rsidRPr="0059456A">
        <w:rPr>
          <w:b/>
          <w:bCs/>
        </w:rPr>
        <w:t>1.4 Community consultation</w:t>
      </w:r>
    </w:p>
    <w:p w14:paraId="7849AC5B" w14:textId="77777777" w:rsidR="00021BEC" w:rsidRDefault="00021BEC" w:rsidP="00021BEC">
      <w:r>
        <w:t xml:space="preserve">The Guidelines are intended to provide consumers with safe and aesthetically pleasing water, and </w:t>
      </w:r>
    </w:p>
    <w:p w14:paraId="3D6622C8" w14:textId="77777777" w:rsidR="00021BEC" w:rsidRDefault="00021BEC" w:rsidP="00021BEC">
      <w:r w:rsidRPr="0059456A">
        <w:rPr>
          <w:b/>
          <w:bCs/>
        </w:rPr>
        <w:t>ultimately it is consumers who will be the final judges of water quality</w:t>
      </w:r>
      <w:r>
        <w:t xml:space="preserve">. It is vitally important that </w:t>
      </w:r>
    </w:p>
    <w:p w14:paraId="6747F425" w14:textId="2DB6B7DD" w:rsidR="00021BEC" w:rsidRDefault="00021BEC" w:rsidP="00021BEC">
      <w:r>
        <w:t xml:space="preserve">consumers are viewed as active partners in making decisions about drinking water quality and the levels of service to be adopted. </w:t>
      </w:r>
      <w:r w:rsidRPr="0090572A">
        <w:rPr>
          <w:b/>
          <w:bCs/>
        </w:rPr>
        <w:t>Community expectations and willingness to pay must be considered.</w:t>
      </w:r>
      <w:r>
        <w:t xml:space="preserve"> It is the responsibility of drinking water suppliers to keep the community fully informed about water quality, existing problems and needs for improvement. </w:t>
      </w:r>
    </w:p>
    <w:p w14:paraId="0EBC01A2" w14:textId="6EFF3921" w:rsidR="008E41F6" w:rsidRDefault="00021BEC" w:rsidP="00021BEC">
      <w:r w:rsidRPr="00AF61A7">
        <w:rPr>
          <w:b/>
          <w:bCs/>
        </w:rPr>
        <w:t>Consumers also need to be informed</w:t>
      </w:r>
      <w:r>
        <w:t xml:space="preserve"> about their responsibilities in relation to domestic plumbing and </w:t>
      </w:r>
      <w:r w:rsidRPr="00AF61A7">
        <w:rPr>
          <w:b/>
          <w:bCs/>
        </w:rPr>
        <w:t>of any possible issues associated with the interaction of mains water with this plumbing</w:t>
      </w:r>
      <w:r>
        <w:t>.</w:t>
      </w:r>
      <w:r w:rsidR="00AF61A7">
        <w:t>”</w:t>
      </w:r>
    </w:p>
    <w:p w14:paraId="76F21FE1" w14:textId="77777777" w:rsidR="00A067B3" w:rsidRDefault="00A067B3" w:rsidP="00021BEC"/>
    <w:p w14:paraId="300044EC" w14:textId="66890ACF" w:rsidR="00A067B3" w:rsidRDefault="00CF2D80" w:rsidP="00021BEC">
      <w:r>
        <w:t>People could als</w:t>
      </w:r>
      <w:r w:rsidR="002B6BDE">
        <w:t>o express dissatisfaction and complain th</w:t>
      </w:r>
      <w:r w:rsidR="00B7672A">
        <w:t>at</w:t>
      </w:r>
      <w:r w:rsidR="002B6BDE">
        <w:t xml:space="preserve"> they have never been consulted</w:t>
      </w:r>
      <w:r w:rsidR="00EC4BB7">
        <w:t xml:space="preserve">, and many people have never consented to Govt </w:t>
      </w:r>
      <w:r w:rsidR="006C19BD">
        <w:t>fluoridated water</w:t>
      </w:r>
      <w:r w:rsidR="001E20BA">
        <w:t xml:space="preserve"> and do not have a willingness to pay for Govt fl</w:t>
      </w:r>
      <w:r w:rsidR="00DF6F17">
        <w:t>uoridated water.</w:t>
      </w:r>
      <w:r w:rsidR="006C19BD">
        <w:t>.</w:t>
      </w:r>
      <w:r w:rsidR="00B93667">
        <w:br/>
        <w:t>Th</w:t>
      </w:r>
      <w:r w:rsidR="00A818B7">
        <w:t xml:space="preserve">e resolution of this complaint would be </w:t>
      </w:r>
      <w:r w:rsidR="008C637D">
        <w:t xml:space="preserve">that </w:t>
      </w:r>
      <w:r w:rsidR="00E02983">
        <w:t>water</w:t>
      </w:r>
      <w:r w:rsidR="008C637D">
        <w:t xml:space="preserve"> fluoridation be banned by </w:t>
      </w:r>
      <w:r w:rsidR="00E02983">
        <w:t>politicians</w:t>
      </w:r>
    </w:p>
    <w:p w14:paraId="3D800E85" w14:textId="0223C851" w:rsidR="00A067B3" w:rsidRDefault="00366A99" w:rsidP="00021BEC">
      <w:r>
        <w:t xml:space="preserve">THE ADWG </w:t>
      </w:r>
      <w:r w:rsidR="00D63942">
        <w:t>are guidelines</w:t>
      </w:r>
      <w:r>
        <w:t xml:space="preserve"> written by th</w:t>
      </w:r>
      <w:r w:rsidR="006527EE">
        <w:t>e</w:t>
      </w:r>
      <w:r>
        <w:t xml:space="preserve"> NHMRC a division of the Federal Health Dept</w:t>
      </w:r>
      <w:r w:rsidR="001E51B1">
        <w:t xml:space="preserve">, and every Australian water supplier says they abide by these </w:t>
      </w:r>
      <w:r w:rsidR="008E2B0F">
        <w:t>guidelines.</w:t>
      </w:r>
      <w:r w:rsidR="005944CA">
        <w:br/>
      </w:r>
      <w:r w:rsidR="005944CA">
        <w:br/>
        <w:t xml:space="preserve">The </w:t>
      </w:r>
      <w:r w:rsidR="00FF728F">
        <w:t xml:space="preserve">Federal Health Dept seem to be advising </w:t>
      </w:r>
      <w:r w:rsidR="007678DB">
        <w:t xml:space="preserve">water customers to not pay for water bill if the customer judges </w:t>
      </w:r>
      <w:r w:rsidR="00CD6912">
        <w:t xml:space="preserve">that </w:t>
      </w:r>
      <w:r w:rsidR="007678DB">
        <w:t>water quality</w:t>
      </w:r>
      <w:r w:rsidR="00BE117D">
        <w:t xml:space="preserve"> is not safe.</w:t>
      </w:r>
      <w:r w:rsidR="0035077F">
        <w:br/>
      </w:r>
      <w:r w:rsidR="0035077F">
        <w:br/>
        <w:t xml:space="preserve">Fluoride </w:t>
      </w:r>
      <w:r w:rsidR="002A4238">
        <w:t>is</w:t>
      </w:r>
      <w:r w:rsidR="0035077F">
        <w:t xml:space="preserve"> </w:t>
      </w:r>
      <w:r w:rsidR="002A4238">
        <w:t xml:space="preserve">a </w:t>
      </w:r>
      <w:r w:rsidR="0035077F">
        <w:t xml:space="preserve">proven protoplasmic poison, and </w:t>
      </w:r>
      <w:r w:rsidR="002A4238">
        <w:t>i</w:t>
      </w:r>
      <w:r w:rsidR="00CB4492">
        <w:t xml:space="preserve">s an </w:t>
      </w:r>
      <w:r w:rsidR="009C2E8B">
        <w:t>enzyme</w:t>
      </w:r>
      <w:r w:rsidR="00DA7EC8">
        <w:t xml:space="preserve"> and hormone </w:t>
      </w:r>
      <w:r w:rsidR="00FE2033">
        <w:t xml:space="preserve">disruptor </w:t>
      </w:r>
      <w:r w:rsidR="003B2E02">
        <w:t xml:space="preserve">and </w:t>
      </w:r>
      <w:r w:rsidR="00FE2033">
        <w:t>inhibitor</w:t>
      </w:r>
      <w:r w:rsidR="00DA7EC8">
        <w:t>, a proven</w:t>
      </w:r>
      <w:r w:rsidR="00FE2033">
        <w:t xml:space="preserve"> vitamin and </w:t>
      </w:r>
      <w:r w:rsidR="003B2E02">
        <w:t>mineral inhibitor</w:t>
      </w:r>
      <w:r w:rsidR="00CB4492">
        <w:t>.</w:t>
      </w:r>
    </w:p>
    <w:p w14:paraId="72B96119" w14:textId="1C14B1F8" w:rsidR="00CB4492" w:rsidRDefault="00263E8C" w:rsidP="00021BEC">
      <w:r>
        <w:t>From</w:t>
      </w:r>
      <w:r w:rsidR="00802001">
        <w:t xml:space="preserve"> the US Govt Health Servi</w:t>
      </w:r>
      <w:r>
        <w:t>ce, the NIH, National Institute of Health.</w:t>
      </w:r>
      <w:r>
        <w:br/>
      </w:r>
      <w:hyperlink r:id="rId5" w:history="1">
        <w:r w:rsidR="00662B46" w:rsidRPr="00147380">
          <w:rPr>
            <w:rStyle w:val="Hyperlink"/>
          </w:rPr>
          <w:t>https://pubchem.ncbi.nlm.nih.gov/compound/Fluoride-ion</w:t>
        </w:r>
      </w:hyperlink>
      <w:r w:rsidR="00662B46">
        <w:br/>
      </w:r>
      <w:r w:rsidR="00E327C4">
        <w:t>“</w:t>
      </w:r>
      <w:r w:rsidR="00E327C4" w:rsidRPr="00E327C4">
        <w:t>Fluoride inhibits various enzyme systems, erythrocyte glycolysis and binds Ca++, causing anticoagulation and other toxic effects. In addition, fluoride is a mitogen for osteoblasts and stimulates bone formation.</w:t>
      </w:r>
      <w:r w:rsidR="00E327C4">
        <w:t>”</w:t>
      </w:r>
    </w:p>
    <w:p w14:paraId="2DA095D0" w14:textId="77777777" w:rsidR="00BC082F" w:rsidRDefault="00BC082F" w:rsidP="00021BEC"/>
    <w:p w14:paraId="0F91E7B9" w14:textId="77777777" w:rsidR="00BC082F" w:rsidRDefault="00BC082F" w:rsidP="00021BEC"/>
    <w:p w14:paraId="42314F2B" w14:textId="5CA28AA6" w:rsidR="00BC082F" w:rsidRDefault="00BC082F" w:rsidP="00021BEC">
      <w:r>
        <w:t>S</w:t>
      </w:r>
      <w:r w:rsidR="00216A71">
        <w:t xml:space="preserve">outh East </w:t>
      </w:r>
      <w:r w:rsidR="00B272F4">
        <w:t>QLD</w:t>
      </w:r>
      <w:r w:rsidR="00216A71">
        <w:t xml:space="preserve"> </w:t>
      </w:r>
      <w:r w:rsidR="00B272F4">
        <w:t>has</w:t>
      </w:r>
      <w:r w:rsidR="00216A71">
        <w:t xml:space="preserve"> </w:t>
      </w:r>
      <w:r w:rsidR="00525768">
        <w:t xml:space="preserve">a </w:t>
      </w:r>
      <w:r w:rsidR="00517BEE">
        <w:t xml:space="preserve">slightly </w:t>
      </w:r>
      <w:r w:rsidR="00216A71">
        <w:t>different</w:t>
      </w:r>
      <w:r w:rsidR="00B272F4">
        <w:t xml:space="preserve"> </w:t>
      </w:r>
      <w:r w:rsidR="00517BEE">
        <w:t>fluoridation legislation</w:t>
      </w:r>
      <w:r w:rsidR="00216A71">
        <w:t xml:space="preserve"> than the rest</w:t>
      </w:r>
      <w:r w:rsidR="00517BEE">
        <w:t xml:space="preserve"> of QLD</w:t>
      </w:r>
      <w:r w:rsidR="00DC5C1F">
        <w:t>.</w:t>
      </w:r>
    </w:p>
    <w:p w14:paraId="3C8BC470" w14:textId="77777777" w:rsidR="00CB4492" w:rsidRDefault="00CB4492" w:rsidP="00021BEC"/>
    <w:sectPr w:rsidR="00CB4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84877"/>
    <w:multiLevelType w:val="hybridMultilevel"/>
    <w:tmpl w:val="702E217A"/>
    <w:lvl w:ilvl="0" w:tplc="6ED44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7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F6"/>
    <w:rsid w:val="00021BEC"/>
    <w:rsid w:val="00102AEF"/>
    <w:rsid w:val="001569DF"/>
    <w:rsid w:val="001E20BA"/>
    <w:rsid w:val="001E51B1"/>
    <w:rsid w:val="00216A71"/>
    <w:rsid w:val="00263E8C"/>
    <w:rsid w:val="002A4238"/>
    <w:rsid w:val="002B6BDE"/>
    <w:rsid w:val="002C6432"/>
    <w:rsid w:val="002F7CA2"/>
    <w:rsid w:val="00317BD1"/>
    <w:rsid w:val="0035077F"/>
    <w:rsid w:val="003608A4"/>
    <w:rsid w:val="00366A99"/>
    <w:rsid w:val="003B2E02"/>
    <w:rsid w:val="00442CF4"/>
    <w:rsid w:val="00517BEE"/>
    <w:rsid w:val="00525768"/>
    <w:rsid w:val="00526E4D"/>
    <w:rsid w:val="005729E7"/>
    <w:rsid w:val="005944CA"/>
    <w:rsid w:val="0059456A"/>
    <w:rsid w:val="00601304"/>
    <w:rsid w:val="006527EE"/>
    <w:rsid w:val="00662B46"/>
    <w:rsid w:val="006846F7"/>
    <w:rsid w:val="006B1C29"/>
    <w:rsid w:val="006C19BD"/>
    <w:rsid w:val="007678DB"/>
    <w:rsid w:val="007E0F79"/>
    <w:rsid w:val="00802001"/>
    <w:rsid w:val="0081430C"/>
    <w:rsid w:val="00892F2B"/>
    <w:rsid w:val="008C637D"/>
    <w:rsid w:val="008E2B0F"/>
    <w:rsid w:val="008E41F6"/>
    <w:rsid w:val="008E539A"/>
    <w:rsid w:val="0090572A"/>
    <w:rsid w:val="009120F8"/>
    <w:rsid w:val="009C2E8B"/>
    <w:rsid w:val="00A067B3"/>
    <w:rsid w:val="00A5092C"/>
    <w:rsid w:val="00A818B7"/>
    <w:rsid w:val="00AE0C3A"/>
    <w:rsid w:val="00AF61A7"/>
    <w:rsid w:val="00B032C7"/>
    <w:rsid w:val="00B272F4"/>
    <w:rsid w:val="00B53CD0"/>
    <w:rsid w:val="00B7672A"/>
    <w:rsid w:val="00B93667"/>
    <w:rsid w:val="00BC082F"/>
    <w:rsid w:val="00BE117D"/>
    <w:rsid w:val="00C432F4"/>
    <w:rsid w:val="00CB4492"/>
    <w:rsid w:val="00CD6912"/>
    <w:rsid w:val="00CF194A"/>
    <w:rsid w:val="00CF2D80"/>
    <w:rsid w:val="00D36F70"/>
    <w:rsid w:val="00D63942"/>
    <w:rsid w:val="00DA7EC8"/>
    <w:rsid w:val="00DC5C1F"/>
    <w:rsid w:val="00DF6F17"/>
    <w:rsid w:val="00E02983"/>
    <w:rsid w:val="00E03F42"/>
    <w:rsid w:val="00E327C4"/>
    <w:rsid w:val="00E8239D"/>
    <w:rsid w:val="00E95805"/>
    <w:rsid w:val="00EC4BB7"/>
    <w:rsid w:val="00F3719E"/>
    <w:rsid w:val="00F374BE"/>
    <w:rsid w:val="00F53F5A"/>
    <w:rsid w:val="00FD4BEF"/>
    <w:rsid w:val="00FE2033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28D5"/>
  <w15:chartTrackingRefBased/>
  <w15:docId w15:val="{0FDFC2FF-0E68-44A0-A1D9-76156D72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chem.ncbi.nlm.nih.gov/compound/Fluoride-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 Varian</dc:creator>
  <cp:keywords/>
  <dc:description/>
  <cp:lastModifiedBy>Col Varian</cp:lastModifiedBy>
  <cp:revision>74</cp:revision>
  <dcterms:created xsi:type="dcterms:W3CDTF">2023-02-04T21:29:00Z</dcterms:created>
  <dcterms:modified xsi:type="dcterms:W3CDTF">2023-02-11T21:45:00Z</dcterms:modified>
</cp:coreProperties>
</file>